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218DB" w14:textId="77777777" w:rsidR="003B0129" w:rsidRPr="008706D3" w:rsidRDefault="009A3AEC" w:rsidP="5BEB857E">
      <w:pPr>
        <w:rPr>
          <w:b/>
          <w:bCs/>
        </w:rPr>
      </w:pPr>
      <w:r w:rsidRPr="5BEB857E">
        <w:rPr>
          <w:b/>
          <w:bCs/>
        </w:rPr>
        <w:t xml:space="preserve">Informationen </w:t>
      </w:r>
      <w:r w:rsidR="00D77B9C" w:rsidRPr="5BEB857E">
        <w:rPr>
          <w:b/>
          <w:bCs/>
        </w:rPr>
        <w:t>für</w:t>
      </w:r>
      <w:r w:rsidRPr="5BEB857E">
        <w:rPr>
          <w:b/>
          <w:bCs/>
        </w:rPr>
        <w:t xml:space="preserve"> Lehrkräfte</w:t>
      </w:r>
      <w:r w:rsidR="00EB26B9" w:rsidRPr="5BEB857E">
        <w:rPr>
          <w:b/>
          <w:bCs/>
        </w:rPr>
        <w:t>, Eltern</w:t>
      </w:r>
      <w:r w:rsidR="00D77B9C" w:rsidRPr="5BEB857E">
        <w:rPr>
          <w:b/>
          <w:bCs/>
        </w:rPr>
        <w:t xml:space="preserve"> und Schüler/innen</w:t>
      </w:r>
      <w:r w:rsidRPr="5BEB857E">
        <w:rPr>
          <w:b/>
          <w:bCs/>
        </w:rPr>
        <w:t xml:space="preserve"> zum Rahmenhygieneplan mit zusätzlichen Maßnahmen während der Corona-Pandemie</w:t>
      </w:r>
    </w:p>
    <w:p w14:paraId="672A6659" w14:textId="597D11FA" w:rsidR="009A3AEC" w:rsidRDefault="64C8AA27" w:rsidP="5BEB857E">
      <w:r w:rsidRPr="5BEB857E">
        <w:t xml:space="preserve">STAND </w:t>
      </w:r>
      <w:r w:rsidR="00FD5ABC">
        <w:t>02</w:t>
      </w:r>
      <w:r w:rsidRPr="5BEB857E">
        <w:t>.</w:t>
      </w:r>
      <w:r w:rsidR="00FD5ABC">
        <w:t>11</w:t>
      </w:r>
      <w:bookmarkStart w:id="0" w:name="_GoBack"/>
      <w:bookmarkEnd w:id="0"/>
      <w:r w:rsidRPr="5BEB857E">
        <w:t>.2021</w:t>
      </w:r>
    </w:p>
    <w:p w14:paraId="12FDA2E6" w14:textId="321227BC" w:rsidR="5BEB857E" w:rsidRDefault="5BEB857E" w:rsidP="5BEB857E"/>
    <w:p w14:paraId="67F31056" w14:textId="502E64C2" w:rsidR="009A3AEC" w:rsidRPr="0024596C" w:rsidRDefault="009A3AEC" w:rsidP="5BEB857E">
      <w:pPr>
        <w:pStyle w:val="Listenabsatz"/>
        <w:numPr>
          <w:ilvl w:val="0"/>
          <w:numId w:val="1"/>
        </w:numPr>
        <w:rPr>
          <w:b/>
          <w:bCs/>
        </w:rPr>
      </w:pPr>
      <w:r w:rsidRPr="5BEB857E">
        <w:rPr>
          <w:b/>
          <w:bCs/>
        </w:rPr>
        <w:t>Nutzungskonzepte für Klassen- und Kursräume, Diensträume der Lehrkräfte und Allgemein- &amp; Verkehrsflächen</w:t>
      </w:r>
    </w:p>
    <w:p w14:paraId="6ED5D880" w14:textId="77777777" w:rsidR="0054730D" w:rsidRDefault="009A3AEC" w:rsidP="5BEB857E">
      <w:pPr>
        <w:ind w:left="708"/>
      </w:pPr>
      <w:r w:rsidRPr="5BEB857E">
        <w:t xml:space="preserve">verbindliche, feststehende Bestuhlung </w:t>
      </w:r>
      <w:r w:rsidR="0024596C" w:rsidRPr="5BEB857E">
        <w:t>/</w:t>
      </w:r>
      <w:r w:rsidRPr="5BEB857E">
        <w:t xml:space="preserve"> Anordnung der Tische</w:t>
      </w:r>
      <w:r w:rsidR="0054730D" w:rsidRPr="5BEB857E">
        <w:t xml:space="preserve"> &amp; </w:t>
      </w:r>
      <w:r w:rsidR="00F7591A" w:rsidRPr="5BEB857E">
        <w:t>feste Sitzord</w:t>
      </w:r>
      <w:r w:rsidR="00982387" w:rsidRPr="5BEB857E">
        <w:t>n</w:t>
      </w:r>
      <w:r w:rsidR="00F7591A" w:rsidRPr="5BEB857E">
        <w:t xml:space="preserve">ung </w:t>
      </w:r>
      <w:r w:rsidR="00982387" w:rsidRPr="5BEB857E">
        <w:t xml:space="preserve">in allen Lerngruppen, die </w:t>
      </w:r>
      <w:r w:rsidR="00EB26B9" w:rsidRPr="5BEB857E">
        <w:t xml:space="preserve">von der Lehrkraft </w:t>
      </w:r>
      <w:r w:rsidR="00982387" w:rsidRPr="5BEB857E">
        <w:t>dokumentiert wird</w:t>
      </w:r>
    </w:p>
    <w:p w14:paraId="0A37501D" w14:textId="77777777" w:rsidR="00371E61" w:rsidRPr="00371E61" w:rsidRDefault="00371E61" w:rsidP="5BEB857E">
      <w:pPr>
        <w:ind w:left="708"/>
      </w:pPr>
    </w:p>
    <w:p w14:paraId="131B47F2" w14:textId="77777777" w:rsidR="009A3AEC" w:rsidRPr="0024596C" w:rsidRDefault="009A3AEC" w:rsidP="5BEB857E">
      <w:pPr>
        <w:pStyle w:val="Listenabsatz"/>
        <w:numPr>
          <w:ilvl w:val="0"/>
          <w:numId w:val="1"/>
        </w:numPr>
        <w:rPr>
          <w:b/>
          <w:bCs/>
        </w:rPr>
      </w:pPr>
      <w:r w:rsidRPr="5BEB857E">
        <w:rPr>
          <w:b/>
          <w:bCs/>
        </w:rPr>
        <w:t>Hygienemaßnahmen</w:t>
      </w:r>
    </w:p>
    <w:p w14:paraId="5DAB6C7B" w14:textId="77777777" w:rsidR="00D77B9C" w:rsidRPr="008706D3" w:rsidRDefault="00D77B9C" w:rsidP="5BEB857E">
      <w:pPr>
        <w:pStyle w:val="Listenabsatz"/>
      </w:pPr>
    </w:p>
    <w:p w14:paraId="4AA8B73E" w14:textId="1FFD8398" w:rsidR="009A3AEC" w:rsidRDefault="009A3AEC" w:rsidP="5BEB857E">
      <w:pPr>
        <w:pStyle w:val="Listenabsatz"/>
      </w:pPr>
      <w:r w:rsidRPr="5BEB857E">
        <w:t xml:space="preserve">Das Tragen </w:t>
      </w:r>
      <w:r w:rsidR="06880F18" w:rsidRPr="5BEB857E">
        <w:t>einer FFp2-Maske oder einer medizinischen Maske</w:t>
      </w:r>
      <w:r w:rsidR="00577C28" w:rsidRPr="5BEB857E">
        <w:t xml:space="preserve"> </w:t>
      </w:r>
      <w:r w:rsidR="00AA2C04" w:rsidRPr="5BEB857E">
        <w:t>ist</w:t>
      </w:r>
      <w:r w:rsidR="00577C28" w:rsidRPr="5BEB857E">
        <w:t xml:space="preserve"> ver</w:t>
      </w:r>
      <w:r w:rsidR="0077454E" w:rsidRPr="5BEB857E">
        <w:t>pflichtend</w:t>
      </w:r>
      <w:r w:rsidR="00577C28" w:rsidRPr="5BEB857E">
        <w:t xml:space="preserve"> für </w:t>
      </w:r>
      <w:r w:rsidR="00982387" w:rsidRPr="5BEB857E">
        <w:t xml:space="preserve">alle Schüler/innen und das weitere Personal </w:t>
      </w:r>
      <w:r w:rsidR="00AA2C04" w:rsidRPr="5BEB857E">
        <w:t>im gesamten Schulgebäude. Für die Schüler/innen gilt für den Unterrichtsbetrieb</w:t>
      </w:r>
      <w:r w:rsidR="36113231" w:rsidRPr="5BEB857E">
        <w:t xml:space="preserve"> </w:t>
      </w:r>
      <w:r w:rsidR="00AA2C04" w:rsidRPr="5BEB857E">
        <w:t xml:space="preserve">auf den festen Sitzplätzen </w:t>
      </w:r>
      <w:r w:rsidR="00FD5ABC">
        <w:t>keine</w:t>
      </w:r>
      <w:r w:rsidR="00AA2C04" w:rsidRPr="5BEB857E">
        <w:t xml:space="preserve"> Verpflichtung, in den Unterrichts- und Kursräumen eine</w:t>
      </w:r>
      <w:r w:rsidR="5DEC1ABB" w:rsidRPr="5BEB857E">
        <w:t xml:space="preserve"> Maske</w:t>
      </w:r>
      <w:r w:rsidR="00AA2C04" w:rsidRPr="5BEB857E">
        <w:t xml:space="preserve"> zu tragen.</w:t>
      </w:r>
      <w:r w:rsidR="00FD5ABC">
        <w:t xml:space="preserve"> </w:t>
      </w:r>
      <w:r w:rsidR="00FD5ABC" w:rsidRPr="00FD5ABC">
        <w:rPr>
          <w:rFonts w:eastAsia="Times New Roman" w:cstheme="minorHAnsi"/>
          <w:lang w:eastAsia="de-DE"/>
        </w:rPr>
        <w:t xml:space="preserve">Befinden </w:t>
      </w:r>
      <w:r w:rsidR="00FD5ABC">
        <w:rPr>
          <w:rFonts w:eastAsia="Times New Roman" w:cstheme="minorHAnsi"/>
          <w:lang w:eastAsia="de-DE"/>
        </w:rPr>
        <w:t xml:space="preserve">sie </w:t>
      </w:r>
      <w:r w:rsidR="00FD5ABC" w:rsidRPr="00FD5ABC">
        <w:rPr>
          <w:rFonts w:eastAsia="Times New Roman" w:cstheme="minorHAnsi"/>
          <w:lang w:eastAsia="de-DE"/>
        </w:rPr>
        <w:t xml:space="preserve">sich nicht an einem festen Sitzplatz, suchen sie ihn auf oder verlassen sie ihn, besteht weiterhin die Pflicht zum Tragen einer Maske. </w:t>
      </w:r>
      <w:r w:rsidR="00AA2C04" w:rsidRPr="00FD5ABC">
        <w:rPr>
          <w:rFonts w:cstheme="minorHAnsi"/>
        </w:rPr>
        <w:t xml:space="preserve"> </w:t>
      </w:r>
      <w:r w:rsidR="0077454E" w:rsidRPr="5BEB857E">
        <w:t xml:space="preserve">Die Eltern bzw. Schüler/innen sind für die Beschaffung </w:t>
      </w:r>
      <w:r w:rsidR="0024596C" w:rsidRPr="5BEB857E">
        <w:t>ihrer</w:t>
      </w:r>
      <w:r w:rsidR="0077454E" w:rsidRPr="5BEB857E">
        <w:t xml:space="preserve"> M</w:t>
      </w:r>
      <w:r w:rsidR="50659F40" w:rsidRPr="5BEB857E">
        <w:t>aske</w:t>
      </w:r>
      <w:r w:rsidR="0077454E" w:rsidRPr="5BEB857E">
        <w:t xml:space="preserve"> verantwortlich.</w:t>
      </w:r>
      <w:r w:rsidR="00A62FBB" w:rsidRPr="5BEB857E">
        <w:t xml:space="preserve"> Schüler/innen, die ärztlich attestiert die M</w:t>
      </w:r>
      <w:r w:rsidR="37AD0292" w:rsidRPr="5BEB857E">
        <w:t>aske</w:t>
      </w:r>
      <w:r w:rsidR="00A62FBB" w:rsidRPr="5BEB857E">
        <w:t xml:space="preserve"> nicht verwenden können, dürfen ein Face Shield benutzen.</w:t>
      </w:r>
      <w:r w:rsidR="00FD5ABC">
        <w:t xml:space="preserve"> </w:t>
      </w:r>
    </w:p>
    <w:p w14:paraId="3E409187" w14:textId="77777777" w:rsidR="00FD5ABC" w:rsidRPr="00FD5ABC" w:rsidRDefault="00FD5ABC" w:rsidP="00FD5ABC">
      <w:pPr>
        <w:spacing w:before="100" w:beforeAutospacing="1" w:after="100" w:afterAutospacing="1" w:line="240" w:lineRule="auto"/>
        <w:ind w:left="709"/>
        <w:rPr>
          <w:rFonts w:eastAsia="Times New Roman" w:cstheme="minorHAnsi"/>
          <w:lang w:eastAsia="de-DE"/>
        </w:rPr>
      </w:pPr>
      <w:r w:rsidRPr="00FD5ABC">
        <w:rPr>
          <w:rFonts w:eastAsia="Times New Roman" w:cstheme="minorHAnsi"/>
          <w:lang w:eastAsia="de-DE"/>
        </w:rPr>
        <w:t>Für Lehrkräfte, Betreuungskräfte und sonstiges Personal entfällt die Maskenpflicht im Unterrichtsraum, solange ein Mindestabstand von 1,5 Metern zu den anderen Personen im Raum eingehalten wird.</w:t>
      </w:r>
    </w:p>
    <w:p w14:paraId="7554464B" w14:textId="68A23A45" w:rsidR="009D781C" w:rsidRDefault="009D781C" w:rsidP="5BEB857E">
      <w:pPr>
        <w:pStyle w:val="Default"/>
        <w:ind w:left="709"/>
        <w:rPr>
          <w:sz w:val="22"/>
          <w:szCs w:val="22"/>
        </w:rPr>
      </w:pPr>
      <w:r w:rsidRPr="5BEB857E">
        <w:rPr>
          <w:sz w:val="22"/>
          <w:szCs w:val="22"/>
        </w:rPr>
        <w:t xml:space="preserve">Beim Anlegen der </w:t>
      </w:r>
      <w:r w:rsidR="12E88038" w:rsidRPr="5BEB857E">
        <w:rPr>
          <w:sz w:val="22"/>
          <w:szCs w:val="22"/>
        </w:rPr>
        <w:t>Maske</w:t>
      </w:r>
      <w:r w:rsidRPr="5BEB857E">
        <w:rPr>
          <w:sz w:val="22"/>
          <w:szCs w:val="22"/>
        </w:rPr>
        <w:t xml:space="preserve"> ist darauf zu achten, dass die Innenseite nicht kontaminiert wird. Die </w:t>
      </w:r>
      <w:r w:rsidR="6921CE04" w:rsidRPr="5BEB857E">
        <w:rPr>
          <w:sz w:val="22"/>
          <w:szCs w:val="22"/>
        </w:rPr>
        <w:t>Maske</w:t>
      </w:r>
      <w:r w:rsidR="1FBD2E92" w:rsidRPr="5BEB857E">
        <w:rPr>
          <w:sz w:val="22"/>
          <w:szCs w:val="22"/>
        </w:rPr>
        <w:t>n</w:t>
      </w:r>
      <w:r w:rsidRPr="5BEB857E">
        <w:rPr>
          <w:sz w:val="22"/>
          <w:szCs w:val="22"/>
        </w:rPr>
        <w:t xml:space="preserve"> müssen korrekt über Mund, Nase und Wangen platziert sein und an den Rändern möglichst eng anliegen, um das Eindringen von Luft an den Seiten zu minimieren. Die Außenseiten einer gebrauchten M</w:t>
      </w:r>
      <w:r w:rsidR="76D68978" w:rsidRPr="5BEB857E">
        <w:rPr>
          <w:sz w:val="22"/>
          <w:szCs w:val="22"/>
        </w:rPr>
        <w:t>aske</w:t>
      </w:r>
      <w:r w:rsidRPr="5BEB857E">
        <w:rPr>
          <w:sz w:val="22"/>
          <w:szCs w:val="22"/>
        </w:rPr>
        <w:t xml:space="preserve"> sind potenziell erregerhaltig. Daher sind diese möglichst nicht zu berühren, um eine Kontamination der Hände zu verhindern. </w:t>
      </w:r>
    </w:p>
    <w:p w14:paraId="02EB378F" w14:textId="77777777" w:rsidR="0077454E" w:rsidRPr="00371E61" w:rsidRDefault="0077454E" w:rsidP="5BEB857E">
      <w:pPr>
        <w:pStyle w:val="Default"/>
        <w:ind w:left="709"/>
        <w:rPr>
          <w:sz w:val="22"/>
          <w:szCs w:val="22"/>
        </w:rPr>
      </w:pPr>
    </w:p>
    <w:p w14:paraId="5225BB97" w14:textId="1485C32C" w:rsidR="0077454E" w:rsidRDefault="01C5D6C8" w:rsidP="5BEB857E">
      <w:pPr>
        <w:pStyle w:val="Default"/>
        <w:ind w:left="708"/>
        <w:rPr>
          <w:sz w:val="22"/>
          <w:szCs w:val="22"/>
        </w:rPr>
      </w:pPr>
      <w:r w:rsidRPr="5BEB857E">
        <w:rPr>
          <w:sz w:val="22"/>
          <w:szCs w:val="22"/>
        </w:rPr>
        <w:t>B</w:t>
      </w:r>
      <w:r w:rsidR="0096420C" w:rsidRPr="5BEB857E">
        <w:rPr>
          <w:sz w:val="22"/>
          <w:szCs w:val="22"/>
        </w:rPr>
        <w:t>eim</w:t>
      </w:r>
      <w:r w:rsidR="0077454E" w:rsidRPr="5BEB857E">
        <w:rPr>
          <w:sz w:val="22"/>
          <w:szCs w:val="22"/>
        </w:rPr>
        <w:t xml:space="preserve"> Sportunterricht </w:t>
      </w:r>
      <w:r w:rsidR="61184960" w:rsidRPr="5BEB857E">
        <w:rPr>
          <w:sz w:val="22"/>
          <w:szCs w:val="22"/>
        </w:rPr>
        <w:t>herrscht besondere Infektionsgefahr</w:t>
      </w:r>
      <w:r w:rsidR="0077454E" w:rsidRPr="5BEB857E">
        <w:rPr>
          <w:sz w:val="22"/>
          <w:szCs w:val="22"/>
        </w:rPr>
        <w:t>,</w:t>
      </w:r>
      <w:r w:rsidR="050ADDD9" w:rsidRPr="5BEB857E">
        <w:rPr>
          <w:sz w:val="22"/>
          <w:szCs w:val="22"/>
        </w:rPr>
        <w:t xml:space="preserve"> deshalb</w:t>
      </w:r>
      <w:r w:rsidR="0077454E" w:rsidRPr="5BEB857E">
        <w:rPr>
          <w:sz w:val="22"/>
          <w:szCs w:val="22"/>
        </w:rPr>
        <w:t xml:space="preserve"> wird Kontaktsport vermieden. Durch Belegungskonzepte der Umkleiden wird die Anzahl der sich dort gleichzeitig aufhaltenden Schüler/innen begrenzt. </w:t>
      </w:r>
      <w:r w:rsidR="007F06A2" w:rsidRPr="5BEB857E">
        <w:rPr>
          <w:sz w:val="22"/>
          <w:szCs w:val="22"/>
        </w:rPr>
        <w:t>Nach dem Sportunterricht ist gründliches Händewaschen bzw. eine wirksame Handdesinfektion zwingend erforderlich.</w:t>
      </w:r>
      <w:r w:rsidR="00A62FBB" w:rsidRPr="5BEB857E">
        <w:rPr>
          <w:sz w:val="22"/>
          <w:szCs w:val="22"/>
        </w:rPr>
        <w:t xml:space="preserve"> Die Fachschaft Sport erstellt ein entsprechendes Hygienekonzept.</w:t>
      </w:r>
    </w:p>
    <w:p w14:paraId="6A05A809" w14:textId="77777777" w:rsidR="009D781C" w:rsidRPr="00371E61" w:rsidRDefault="009D781C" w:rsidP="5BEB857E">
      <w:pPr>
        <w:pStyle w:val="Default"/>
        <w:spacing w:after="34"/>
        <w:ind w:left="709"/>
        <w:rPr>
          <w:sz w:val="22"/>
          <w:szCs w:val="22"/>
        </w:rPr>
      </w:pPr>
    </w:p>
    <w:p w14:paraId="0D869FE1" w14:textId="77777777" w:rsidR="009D781C" w:rsidRDefault="009D781C" w:rsidP="5BEB857E">
      <w:pPr>
        <w:pStyle w:val="Default"/>
        <w:spacing w:after="34"/>
        <w:ind w:left="709"/>
        <w:rPr>
          <w:sz w:val="22"/>
          <w:szCs w:val="22"/>
        </w:rPr>
      </w:pPr>
      <w:r w:rsidRPr="5BEB857E">
        <w:rPr>
          <w:sz w:val="22"/>
          <w:szCs w:val="22"/>
        </w:rPr>
        <w:t xml:space="preserve">Körperkontakt ist zu vermeiden. Dies gilt insbesondere für Begrüßungsrituale wie Handschlag, Umarmungen oder Wangenkuss. </w:t>
      </w:r>
    </w:p>
    <w:p w14:paraId="5A39BBE3" w14:textId="77777777" w:rsidR="009D781C" w:rsidRPr="00371E61" w:rsidRDefault="009D781C" w:rsidP="5BEB857E">
      <w:pPr>
        <w:pStyle w:val="Default"/>
        <w:spacing w:after="34"/>
        <w:ind w:left="709"/>
        <w:rPr>
          <w:sz w:val="22"/>
          <w:szCs w:val="22"/>
        </w:rPr>
      </w:pPr>
    </w:p>
    <w:p w14:paraId="5F87F0F0" w14:textId="77777777" w:rsidR="009D781C" w:rsidRDefault="009D781C" w:rsidP="5BEB857E">
      <w:pPr>
        <w:pStyle w:val="Default"/>
        <w:spacing w:after="34"/>
        <w:ind w:left="709"/>
        <w:rPr>
          <w:sz w:val="22"/>
          <w:szCs w:val="22"/>
        </w:rPr>
      </w:pPr>
      <w:r w:rsidRPr="5BEB857E">
        <w:rPr>
          <w:sz w:val="22"/>
          <w:szCs w:val="22"/>
        </w:rPr>
        <w:t xml:space="preserve">Gegenstände wie Arbeitsmittel, Stifte, Lineale oder Gläser etc. dürfen nicht gemeinsam genutzt oder ausgetauscht werden. Ist eine gemeinsame Benutzung unvermeidlich, müssen sie entsprechend gereinigt werden. </w:t>
      </w:r>
    </w:p>
    <w:p w14:paraId="41C8F396" w14:textId="77777777" w:rsidR="0077454E" w:rsidRPr="00371E61" w:rsidRDefault="0077454E" w:rsidP="5BEB857E">
      <w:pPr>
        <w:pStyle w:val="Default"/>
        <w:ind w:left="709"/>
        <w:rPr>
          <w:sz w:val="22"/>
          <w:szCs w:val="22"/>
        </w:rPr>
      </w:pPr>
    </w:p>
    <w:p w14:paraId="7EEB2CD6" w14:textId="77777777" w:rsidR="009D781C" w:rsidRDefault="009D781C" w:rsidP="5BEB857E">
      <w:pPr>
        <w:pStyle w:val="Default"/>
        <w:ind w:left="709"/>
        <w:rPr>
          <w:sz w:val="22"/>
          <w:szCs w:val="22"/>
        </w:rPr>
      </w:pPr>
      <w:r w:rsidRPr="5BEB857E">
        <w:rPr>
          <w:sz w:val="22"/>
          <w:szCs w:val="22"/>
        </w:rPr>
        <w:t xml:space="preserve">Berührungen der eigenen Augen, Nase und Mund sind zu vermeiden. Hieran sind das Personal und die Schülerinnen und Schüler zu erinnern. </w:t>
      </w:r>
    </w:p>
    <w:p w14:paraId="72A3D3EC" w14:textId="77777777" w:rsidR="009D781C" w:rsidRPr="00371E61" w:rsidRDefault="009D781C" w:rsidP="5BEB857E">
      <w:pPr>
        <w:pStyle w:val="Listenabsatz"/>
      </w:pPr>
    </w:p>
    <w:p w14:paraId="4EBA9696" w14:textId="77777777" w:rsidR="009D781C" w:rsidRPr="00371E61" w:rsidRDefault="0073718D" w:rsidP="5BEB857E">
      <w:pPr>
        <w:pStyle w:val="Listenabsatz"/>
      </w:pPr>
      <w:r w:rsidRPr="5BEB857E">
        <w:t xml:space="preserve">Beim Betreten des Gebäudes </w:t>
      </w:r>
      <w:r w:rsidR="00EB26B9" w:rsidRPr="5BEB857E">
        <w:t>können</w:t>
      </w:r>
      <w:r w:rsidRPr="5BEB857E">
        <w:t xml:space="preserve"> die Hände mit dem bereitgestellten Desinfek</w:t>
      </w:r>
      <w:r w:rsidR="0077454E">
        <w:softHyphen/>
      </w:r>
      <w:r w:rsidRPr="5BEB857E">
        <w:t>tions</w:t>
      </w:r>
      <w:r w:rsidR="0077454E">
        <w:softHyphen/>
      </w:r>
      <w:r w:rsidRPr="5BEB857E">
        <w:t xml:space="preserve">mittel desinfiziert werden. Die Schüler/innen werden dazu angehalten, sich regelmäßig mit Seife </w:t>
      </w:r>
      <w:r w:rsidRPr="5BEB857E">
        <w:lastRenderedPageBreak/>
        <w:t xml:space="preserve">gründlich die Finger zu waschen. In den </w:t>
      </w:r>
      <w:r w:rsidR="00EB26B9" w:rsidRPr="5BEB857E">
        <w:t>Klassenräumen</w:t>
      </w:r>
      <w:r w:rsidRPr="5BEB857E">
        <w:t xml:space="preserve"> stehen zusätzlich dazu Spender mit Desinfektionsmitteln</w:t>
      </w:r>
      <w:r w:rsidR="00EB26B9" w:rsidRPr="5BEB857E">
        <w:t xml:space="preserve"> zur Verfügung</w:t>
      </w:r>
      <w:r w:rsidRPr="5BEB857E">
        <w:t xml:space="preserve">. </w:t>
      </w:r>
    </w:p>
    <w:p w14:paraId="6C6DAAE5" w14:textId="0163D3FC" w:rsidR="009D781C" w:rsidRDefault="009D781C" w:rsidP="5BEB857E">
      <w:pPr>
        <w:pStyle w:val="Default"/>
        <w:ind w:left="709"/>
        <w:rPr>
          <w:sz w:val="22"/>
          <w:szCs w:val="22"/>
        </w:rPr>
      </w:pPr>
      <w:r w:rsidRPr="5BEB857E">
        <w:rPr>
          <w:sz w:val="22"/>
          <w:szCs w:val="22"/>
        </w:rPr>
        <w:t xml:space="preserve">Von besonderer Bedeutung ist die Einhaltung der Husten- und Niesetikette (Husten oder Niesen in die Armbeuge oder in ein Taschentuch). Husten oder niesen Sie auch dann in die Ellenbeuge, die Mund und Nase umschließen soll, auch wenn Sie eine </w:t>
      </w:r>
      <w:r w:rsidR="406ABBF9" w:rsidRPr="5BEB857E">
        <w:rPr>
          <w:sz w:val="22"/>
          <w:szCs w:val="22"/>
        </w:rPr>
        <w:t>Maske</w:t>
      </w:r>
      <w:r w:rsidRPr="5BEB857E">
        <w:rPr>
          <w:sz w:val="22"/>
          <w:szCs w:val="22"/>
        </w:rPr>
        <w:t xml:space="preserve"> tragen. Wenden Sie sich beim Husten und Niesen von anderen Personen ab. </w:t>
      </w:r>
    </w:p>
    <w:p w14:paraId="0D0B940D" w14:textId="77777777" w:rsidR="009D781C" w:rsidRPr="00371E61" w:rsidRDefault="009D781C" w:rsidP="5BEB857E">
      <w:pPr>
        <w:pStyle w:val="Listenabsatz"/>
      </w:pPr>
    </w:p>
    <w:p w14:paraId="0C82F38C" w14:textId="77777777" w:rsidR="00577C28" w:rsidRDefault="00D77B9C" w:rsidP="5BEB857E">
      <w:pPr>
        <w:pStyle w:val="Listenabsatz"/>
      </w:pPr>
      <w:r w:rsidRPr="5BEB857E">
        <w:t>Zur Gewährleistung der Lufthygiene muss regelmäßig während des Unterrichts durch Stoßlüften beziehungsweise Querlüften bei vollständig geöffneten Fenstern über mehrere Minuten gelüftet werden.</w:t>
      </w:r>
      <w:r w:rsidR="0096420C" w:rsidRPr="5BEB857E">
        <w:t xml:space="preserve"> Nach den Empfehlungen des Bundesumweltamts sollte pro Stunde ein dreifacher Luftwechsel erfolgen, für die Schulstunde gilt entsprechend, dass nach 20 Minuten </w:t>
      </w:r>
      <w:r w:rsidR="00371E61" w:rsidRPr="5BEB857E">
        <w:t>mit weit geöffneten Fenstern für mehrere Minuten gelüftet werden muss. Nach jeder Unterrichtsstunde muss auch in der kalten Jahreszeit über die gesamte Pausendauer mit weit geöffneten Fenstern gelüftet werden.</w:t>
      </w:r>
    </w:p>
    <w:p w14:paraId="0E27B00A" w14:textId="77777777" w:rsidR="00EE55D5" w:rsidRPr="00371E61" w:rsidRDefault="00EE55D5" w:rsidP="5BEB857E">
      <w:pPr>
        <w:pStyle w:val="Listenabsatz"/>
      </w:pPr>
    </w:p>
    <w:p w14:paraId="6000511E" w14:textId="77777777" w:rsidR="00EE55D5" w:rsidRDefault="00EE55D5" w:rsidP="5BEB857E">
      <w:pPr>
        <w:pStyle w:val="Listenabsatz"/>
      </w:pPr>
      <w:r w:rsidRPr="5BEB857E">
        <w:t xml:space="preserve">Die Lehrkräfte reinigen die Tastaturen der von ihnen verwendeten </w:t>
      </w:r>
      <w:proofErr w:type="spellStart"/>
      <w:r w:rsidRPr="5BEB857E">
        <w:t>LehrerPC</w:t>
      </w:r>
      <w:r w:rsidR="00782A63" w:rsidRPr="5BEB857E">
        <w:t>s</w:t>
      </w:r>
      <w:proofErr w:type="spellEnd"/>
      <w:r w:rsidRPr="5BEB857E">
        <w:t xml:space="preserve"> im Lehrerarbeitsraum, Lehrerzimmer oder in Klassen- &amp; Kursräumen nach der Verwendung mit im Sekretariat bereitgestellten Hygienetüchern.</w:t>
      </w:r>
    </w:p>
    <w:p w14:paraId="60061E4C" w14:textId="77777777" w:rsidR="00D77B9C" w:rsidRPr="00371E61" w:rsidRDefault="00D77B9C" w:rsidP="5BEB857E">
      <w:pPr>
        <w:pStyle w:val="Listenabsatz"/>
      </w:pPr>
    </w:p>
    <w:p w14:paraId="27C5A13B" w14:textId="77777777" w:rsidR="00D77B9C" w:rsidRDefault="00D77B9C" w:rsidP="5BEB857E">
      <w:pPr>
        <w:pStyle w:val="Listenabsatz"/>
      </w:pPr>
      <w:r w:rsidRPr="5BEB857E">
        <w:t>Abgesperrte Textilmöbel im Schulgebäude dürfen nicht genutzt werden.</w:t>
      </w:r>
      <w:r w:rsidR="00EB26B9" w:rsidRPr="5BEB857E">
        <w:t xml:space="preserve"> Die Holzliegen im Außenbereich dürfen nur von einer einzelnen Person benutzt werden. Auf den Sitzbänken muss Abstand gewahrt werden.</w:t>
      </w:r>
    </w:p>
    <w:p w14:paraId="44EAFD9C" w14:textId="77777777" w:rsidR="0073718D" w:rsidRPr="00371E61" w:rsidRDefault="0073718D" w:rsidP="5BEB857E">
      <w:pPr>
        <w:pStyle w:val="Listenabsatz"/>
      </w:pPr>
    </w:p>
    <w:p w14:paraId="54398661" w14:textId="77777777" w:rsidR="0073718D" w:rsidRDefault="0073718D" w:rsidP="5BEB857E">
      <w:pPr>
        <w:pStyle w:val="Listenabsatz"/>
      </w:pPr>
      <w:r w:rsidRPr="5BEB857E">
        <w:t xml:space="preserve">Der Betreiber der Schule sichert </w:t>
      </w:r>
      <w:r w:rsidR="00BC2784" w:rsidRPr="5BEB857E">
        <w:t xml:space="preserve">zu, </w:t>
      </w:r>
      <w:r w:rsidRPr="5BEB857E">
        <w:t>die Flächen der Schule mit Desinfektionsreinigern</w:t>
      </w:r>
      <w:r w:rsidR="00BC2784" w:rsidRPr="5BEB857E">
        <w:t xml:space="preserve"> zu reinigen, sowie die vorgeschriebenen täglichen zusätzlichen Reinigungen der Tische, Tür- und Fenstergriffe, Handläufe und Stuhlrückenlehnen durchzuführen. Verbrauchsmaterialien wie Seife, Einmalhandtücher und Desinfektionsmittel werden </w:t>
      </w:r>
      <w:r w:rsidR="00EE55D5" w:rsidRPr="5BEB857E">
        <w:t>halbtäglich von den Hausmeistern kontrolliert.</w:t>
      </w:r>
    </w:p>
    <w:p w14:paraId="4B94D5A5" w14:textId="77777777" w:rsidR="00D807D2" w:rsidRDefault="00D807D2" w:rsidP="5BEB857E"/>
    <w:p w14:paraId="1B3529E9" w14:textId="77777777" w:rsidR="00D807D2" w:rsidRDefault="00D807D2" w:rsidP="5BEB857E">
      <w:pPr>
        <w:pStyle w:val="Listenabsatz"/>
        <w:numPr>
          <w:ilvl w:val="0"/>
          <w:numId w:val="1"/>
        </w:numPr>
        <w:rPr>
          <w:b/>
          <w:bCs/>
        </w:rPr>
      </w:pPr>
      <w:r w:rsidRPr="5BEB857E">
        <w:rPr>
          <w:b/>
          <w:bCs/>
        </w:rPr>
        <w:t>Verpflichtende Selbsttestung der Schüler/innen</w:t>
      </w:r>
    </w:p>
    <w:p w14:paraId="3DEEC669" w14:textId="77777777" w:rsidR="00D807D2" w:rsidRDefault="00D807D2" w:rsidP="5BEB857E">
      <w:pPr>
        <w:pStyle w:val="Listenabsatz"/>
      </w:pPr>
    </w:p>
    <w:p w14:paraId="3EAA038D" w14:textId="18140418" w:rsidR="00D807D2" w:rsidRPr="00D807D2" w:rsidRDefault="00D807D2" w:rsidP="5BEB857E">
      <w:pPr>
        <w:pStyle w:val="Listenabsatz"/>
      </w:pPr>
      <w:r w:rsidRPr="5BEB857E">
        <w:t xml:space="preserve">Nur Schüler/innen, die </w:t>
      </w:r>
      <w:r w:rsidR="00F64CB1">
        <w:t xml:space="preserve">negativ auf Corona getestet sind oder </w:t>
      </w:r>
      <w:r w:rsidR="007B6ADB">
        <w:t>eine Immunisierung durch eine Impfung</w:t>
      </w:r>
      <w:r w:rsidR="00F64CB1">
        <w:t xml:space="preserve"> oder</w:t>
      </w:r>
      <w:r w:rsidR="007B6ADB">
        <w:t xml:space="preserve"> eine kürzliche Genesung nachweisen können</w:t>
      </w:r>
      <w:r w:rsidRPr="5BEB857E">
        <w:t xml:space="preserve">, dürfen am Präsenzunterricht teilnehmen. In der Schule werden in jeder Lerngruppe </w:t>
      </w:r>
      <w:r w:rsidR="00FD5ABC">
        <w:t>drei</w:t>
      </w:r>
      <w:r w:rsidRPr="5BEB857E">
        <w:t>mal in der Woche</w:t>
      </w:r>
      <w:r w:rsidR="00FD5ABC">
        <w:t xml:space="preserve"> (montags, mittwochs &amp; freitags)</w:t>
      </w:r>
      <w:r w:rsidRPr="5BEB857E">
        <w:t xml:space="preserve"> Selbsttests der Schüler/innen durchgeführt. Alternativ kann auch der Nachweis einer</w:t>
      </w:r>
      <w:r w:rsidR="59EFAC11" w:rsidRPr="5BEB857E">
        <w:t xml:space="preserve"> gültigen</w:t>
      </w:r>
      <w:r w:rsidRPr="5BEB857E">
        <w:t xml:space="preserve"> negativen Testung durch eine offizielle Teststelle (Bürgertest</w:t>
      </w:r>
      <w:r w:rsidR="007B6ADB">
        <w:t>) vorgelegt werden.</w:t>
      </w:r>
      <w:r w:rsidRPr="5BEB857E">
        <w:t xml:space="preserve"> Schüler/innen, die die Selbsttestung in der Schule versäumt haben, können erst wieder am Präsenzunterricht teilnehmen, wenn sie einen negativen Test vorweisen können.</w:t>
      </w:r>
    </w:p>
    <w:p w14:paraId="3656B9AB" w14:textId="77777777" w:rsidR="00B067F9" w:rsidRPr="00371E61" w:rsidRDefault="00B067F9" w:rsidP="5BEB857E"/>
    <w:p w14:paraId="0E8C2E7B" w14:textId="77777777" w:rsidR="00B067F9" w:rsidRPr="008706D3" w:rsidRDefault="00B067F9" w:rsidP="5BEB857E">
      <w:pPr>
        <w:pStyle w:val="Listenabsatz"/>
        <w:numPr>
          <w:ilvl w:val="0"/>
          <w:numId w:val="1"/>
        </w:numPr>
        <w:rPr>
          <w:b/>
          <w:bCs/>
        </w:rPr>
      </w:pPr>
      <w:r w:rsidRPr="5BEB857E">
        <w:rPr>
          <w:b/>
          <w:bCs/>
        </w:rPr>
        <w:t>Regelungen bei Covid-19 Verdachtsfällen und nachgewiesenen Erkrankungen</w:t>
      </w:r>
    </w:p>
    <w:p w14:paraId="45FB0818" w14:textId="77777777" w:rsidR="00B067F9" w:rsidRPr="008706D3" w:rsidRDefault="00B067F9" w:rsidP="5BEB857E">
      <w:pPr>
        <w:pStyle w:val="Default"/>
        <w:ind w:left="360"/>
        <w:rPr>
          <w:sz w:val="22"/>
          <w:szCs w:val="22"/>
        </w:rPr>
      </w:pPr>
    </w:p>
    <w:p w14:paraId="343E9149" w14:textId="77777777" w:rsidR="00B067F9" w:rsidRDefault="00B067F9" w:rsidP="5BEB857E">
      <w:pPr>
        <w:pStyle w:val="Default"/>
        <w:spacing w:after="34"/>
        <w:ind w:left="709"/>
        <w:rPr>
          <w:sz w:val="22"/>
          <w:szCs w:val="22"/>
        </w:rPr>
      </w:pPr>
      <w:r w:rsidRPr="5BEB857E">
        <w:rPr>
          <w:sz w:val="22"/>
          <w:szCs w:val="22"/>
        </w:rPr>
        <w:t xml:space="preserve">Bei Krankheitszeichen (wie z. B. Fieber, trockener Husten, Verlust </w:t>
      </w:r>
      <w:r w:rsidR="008706D3" w:rsidRPr="5BEB857E">
        <w:rPr>
          <w:sz w:val="22"/>
          <w:szCs w:val="22"/>
        </w:rPr>
        <w:t xml:space="preserve">des </w:t>
      </w:r>
      <w:r w:rsidRPr="5BEB857E">
        <w:rPr>
          <w:sz w:val="22"/>
          <w:szCs w:val="22"/>
        </w:rPr>
        <w:t>Geschmacks-/Geruchssinn</w:t>
      </w:r>
      <w:r w:rsidR="008706D3" w:rsidRPr="5BEB857E">
        <w:rPr>
          <w:sz w:val="22"/>
          <w:szCs w:val="22"/>
        </w:rPr>
        <w:t>s</w:t>
      </w:r>
      <w:r w:rsidRPr="5BEB857E">
        <w:rPr>
          <w:sz w:val="22"/>
          <w:szCs w:val="22"/>
        </w:rPr>
        <w:t>) soll die betroffene Person unbedingt zu Hause bleiben</w:t>
      </w:r>
      <w:r w:rsidR="0024596C" w:rsidRPr="5BEB857E">
        <w:rPr>
          <w:sz w:val="22"/>
          <w:szCs w:val="22"/>
        </w:rPr>
        <w:t xml:space="preserve"> bzw. werden Schüler/innen zum Schutz der Mitschüler/innen vom Unterricht ausgeschlossen und nach Rücksprache mit den Eltern nach Hause geschickt.</w:t>
      </w:r>
    </w:p>
    <w:p w14:paraId="049F31CB" w14:textId="77777777" w:rsidR="007F06A2" w:rsidRPr="00371E61" w:rsidRDefault="007F06A2" w:rsidP="5BEB857E">
      <w:pPr>
        <w:pStyle w:val="Default"/>
        <w:spacing w:after="34"/>
        <w:ind w:left="709"/>
        <w:rPr>
          <w:sz w:val="22"/>
          <w:szCs w:val="22"/>
        </w:rPr>
      </w:pPr>
    </w:p>
    <w:p w14:paraId="444DBB4D" w14:textId="77777777" w:rsidR="0024596C" w:rsidRPr="0024596C" w:rsidRDefault="0024596C" w:rsidP="5BEB857E">
      <w:pPr>
        <w:autoSpaceDE w:val="0"/>
        <w:autoSpaceDN w:val="0"/>
        <w:adjustRightInd w:val="0"/>
        <w:spacing w:after="0" w:line="240" w:lineRule="auto"/>
        <w:ind w:left="709"/>
      </w:pPr>
      <w:r w:rsidRPr="5BEB857E">
        <w:t>Auch Schnupfen kann nach Aussage des Robert-Koch-Instituts zu den Symptomen</w:t>
      </w:r>
    </w:p>
    <w:p w14:paraId="0C77B096" w14:textId="77777777" w:rsidR="0024596C" w:rsidRPr="0024596C" w:rsidRDefault="0024596C" w:rsidP="5BEB857E">
      <w:pPr>
        <w:autoSpaceDE w:val="0"/>
        <w:autoSpaceDN w:val="0"/>
        <w:adjustRightInd w:val="0"/>
        <w:spacing w:after="0" w:line="240" w:lineRule="auto"/>
        <w:ind w:left="709"/>
      </w:pPr>
      <w:r w:rsidRPr="5BEB857E">
        <w:t>einer COVID-19-Infektion gehören. Angesichts der Häufigkeit eines einfachen</w:t>
      </w:r>
    </w:p>
    <w:p w14:paraId="0A878D18" w14:textId="77777777" w:rsidR="0024596C" w:rsidRPr="0024596C" w:rsidRDefault="0024596C" w:rsidP="5BEB857E">
      <w:pPr>
        <w:autoSpaceDE w:val="0"/>
        <w:autoSpaceDN w:val="0"/>
        <w:adjustRightInd w:val="0"/>
        <w:spacing w:after="0" w:line="240" w:lineRule="auto"/>
        <w:ind w:left="709"/>
      </w:pPr>
      <w:r w:rsidRPr="5BEB857E">
        <w:lastRenderedPageBreak/>
        <w:t xml:space="preserve">Schnupfens </w:t>
      </w:r>
      <w:r w:rsidR="008706D3" w:rsidRPr="5BEB857E">
        <w:t>empfiehlt</w:t>
      </w:r>
      <w:r w:rsidRPr="5BEB857E">
        <w:t xml:space="preserve"> die Schule den Eltern, dass eine Schülerin oder ein Schüler mit dieser Symptomatik ohne</w:t>
      </w:r>
      <w:r w:rsidR="008706D3" w:rsidRPr="5BEB857E">
        <w:t xml:space="preserve"> </w:t>
      </w:r>
      <w:r w:rsidRPr="5BEB857E">
        <w:t>weitere Krankheitsanzeichen oder Beeinträchtigung ihres Wohlbefindens zunächst für24 Stunden zu Hause beobachtet werden soll. Wenn keine weiteren Symptome</w:t>
      </w:r>
      <w:r w:rsidR="008706D3" w:rsidRPr="5BEB857E">
        <w:t xml:space="preserve"> </w:t>
      </w:r>
      <w:r w:rsidRPr="5BEB857E">
        <w:t>auftreten, nimmt die Schülerin oder der Schüler wieder am Unterricht teil. Kommen</w:t>
      </w:r>
      <w:r w:rsidR="008706D3" w:rsidRPr="5BEB857E">
        <w:t xml:space="preserve"> </w:t>
      </w:r>
      <w:r w:rsidRPr="5BEB857E">
        <w:t>jedoch weitere Symptome wie Husten, Fieber etc. hinzu, ist eine diagnostische</w:t>
      </w:r>
      <w:r w:rsidR="008706D3" w:rsidRPr="5BEB857E">
        <w:t xml:space="preserve"> </w:t>
      </w:r>
      <w:r w:rsidRPr="5BEB857E">
        <w:t xml:space="preserve">Abklärung </w:t>
      </w:r>
      <w:r w:rsidR="008706D3" w:rsidRPr="5BEB857E">
        <w:t xml:space="preserve">durch einen Arzt </w:t>
      </w:r>
      <w:r w:rsidRPr="5BEB857E">
        <w:t>zu veranlassen.</w:t>
      </w:r>
    </w:p>
    <w:p w14:paraId="53128261" w14:textId="77777777" w:rsidR="0024596C" w:rsidRPr="00371E61" w:rsidRDefault="0024596C" w:rsidP="5BEB857E">
      <w:pPr>
        <w:pStyle w:val="Default"/>
        <w:spacing w:after="34"/>
        <w:ind w:left="709"/>
        <w:rPr>
          <w:sz w:val="22"/>
          <w:szCs w:val="22"/>
        </w:rPr>
      </w:pPr>
    </w:p>
    <w:p w14:paraId="0A3C9D67" w14:textId="77777777" w:rsidR="00B067F9" w:rsidRDefault="00B067F9" w:rsidP="5BEB857E">
      <w:pPr>
        <w:pStyle w:val="Default"/>
        <w:spacing w:after="34"/>
        <w:ind w:left="709"/>
        <w:rPr>
          <w:sz w:val="22"/>
          <w:szCs w:val="22"/>
        </w:rPr>
      </w:pPr>
      <w:r w:rsidRPr="5BEB857E">
        <w:rPr>
          <w:sz w:val="22"/>
          <w:szCs w:val="22"/>
        </w:rPr>
        <w:t xml:space="preserve">Quarantäne und Isolierung, auch von Kontaktpersonen, sind gemäß aktuellen Empfehlungen und in enger Abstimmung mit den zuständigen Gesundheitsbehörden umgehend und konsequent umzusetzen (vgl. Kontaktpersonennachverfolgung bei respiratorischen Erkrankungen durch das Coronavirus SARS-CoV-2 des RKI). </w:t>
      </w:r>
    </w:p>
    <w:p w14:paraId="62486C05" w14:textId="77777777" w:rsidR="0024596C" w:rsidRPr="00371E61" w:rsidRDefault="0024596C" w:rsidP="5BEB857E">
      <w:pPr>
        <w:pStyle w:val="Default"/>
        <w:spacing w:after="34"/>
        <w:ind w:left="709"/>
        <w:rPr>
          <w:sz w:val="22"/>
          <w:szCs w:val="22"/>
        </w:rPr>
      </w:pPr>
    </w:p>
    <w:p w14:paraId="574F5064" w14:textId="77777777" w:rsidR="008706D3" w:rsidRDefault="00B067F9" w:rsidP="5BEB857E">
      <w:pPr>
        <w:pStyle w:val="Default"/>
        <w:ind w:left="709"/>
        <w:rPr>
          <w:sz w:val="22"/>
          <w:szCs w:val="22"/>
        </w:rPr>
      </w:pPr>
      <w:r w:rsidRPr="5BEB857E">
        <w:rPr>
          <w:sz w:val="22"/>
          <w:szCs w:val="22"/>
        </w:rPr>
        <w:t>Bei Meldungen über positive Covid-19 Nachweise bei Personen in der Schule oder bei Personen aus deren persönlichem Umfeld ist das Vorgehen mit dem zuständigen</w:t>
      </w:r>
    </w:p>
    <w:p w14:paraId="501DCD30" w14:textId="77777777" w:rsidR="00B067F9" w:rsidRDefault="00B067F9" w:rsidP="5BEB857E">
      <w:pPr>
        <w:pStyle w:val="Default"/>
        <w:ind w:left="709"/>
        <w:rPr>
          <w:sz w:val="22"/>
          <w:szCs w:val="22"/>
        </w:rPr>
      </w:pPr>
      <w:r w:rsidRPr="5BEB857E">
        <w:rPr>
          <w:sz w:val="22"/>
          <w:szCs w:val="22"/>
        </w:rPr>
        <w:t xml:space="preserve">Gesundheitsamt und dem zuständigen Ordnungsamt abzustimmen. </w:t>
      </w:r>
    </w:p>
    <w:p w14:paraId="4101652C" w14:textId="77777777" w:rsidR="001040B3" w:rsidRDefault="001040B3" w:rsidP="5BEB857E">
      <w:pPr>
        <w:pStyle w:val="Default"/>
        <w:ind w:left="709"/>
        <w:rPr>
          <w:sz w:val="22"/>
          <w:szCs w:val="22"/>
        </w:rPr>
      </w:pPr>
    </w:p>
    <w:p w14:paraId="0310A12F" w14:textId="77777777" w:rsidR="001040B3" w:rsidRPr="001040B3" w:rsidRDefault="001040B3" w:rsidP="5BEB857E">
      <w:pPr>
        <w:pStyle w:val="Listenabsatz"/>
        <w:numPr>
          <w:ilvl w:val="0"/>
          <w:numId w:val="1"/>
        </w:numPr>
        <w:rPr>
          <w:b/>
          <w:bCs/>
        </w:rPr>
      </w:pPr>
      <w:r w:rsidRPr="5BEB857E">
        <w:rPr>
          <w:b/>
          <w:bCs/>
        </w:rPr>
        <w:t xml:space="preserve">Schutz </w:t>
      </w:r>
      <w:proofErr w:type="gramStart"/>
      <w:r w:rsidRPr="5BEB857E">
        <w:rPr>
          <w:b/>
          <w:bCs/>
        </w:rPr>
        <w:t>von vorerkrankten Schüler</w:t>
      </w:r>
      <w:proofErr w:type="gramEnd"/>
      <w:r w:rsidRPr="5BEB857E">
        <w:rPr>
          <w:b/>
          <w:bCs/>
        </w:rPr>
        <w:t>/innen</w:t>
      </w:r>
    </w:p>
    <w:p w14:paraId="070F2BD0" w14:textId="77777777" w:rsidR="001040B3" w:rsidRPr="00860E85" w:rsidRDefault="001040B3" w:rsidP="5BEB857E">
      <w:pPr>
        <w:autoSpaceDE w:val="0"/>
        <w:autoSpaceDN w:val="0"/>
        <w:adjustRightInd w:val="0"/>
        <w:spacing w:after="0" w:line="240" w:lineRule="auto"/>
        <w:ind w:left="709"/>
      </w:pPr>
      <w:r w:rsidRPr="5BEB857E">
        <w:t xml:space="preserve">Grundsätzlich sind alle Schüler/innen verpflichtet, am Präsenzunterricht teilzunehmen. </w:t>
      </w:r>
    </w:p>
    <w:p w14:paraId="5E7C77E8" w14:textId="77777777" w:rsidR="001040B3" w:rsidRPr="00860E85" w:rsidRDefault="001040B3" w:rsidP="5BEB857E">
      <w:pPr>
        <w:autoSpaceDE w:val="0"/>
        <w:autoSpaceDN w:val="0"/>
        <w:adjustRightInd w:val="0"/>
        <w:spacing w:after="0" w:line="240" w:lineRule="auto"/>
        <w:ind w:left="709"/>
      </w:pPr>
      <w:r w:rsidRPr="5BEB857E">
        <w:t>Bei Schüler/innen mit relevanten Vorerkrankungen entscheiden die Eltern, ob für ihr Kind eine gesundheitliche Gefährdung durch den Schulbesuch entstehen könnte. Die Rücksprache mit einer Ärztin oder einem Arzt wird empfohlen. In diesem Fall benachrichtigen die Eltern unverzüglich die Schule und teilen dies schriftlich mit. Entsprechende Pflichten gelten für volljährige Schüler/innen. Die Eltern bzw. die betroffenen volljährigen Schüler/innen müssen zum einen darlegen, dass für die Schülerin oder den Schüler wegen einer Vorerkrankung</w:t>
      </w:r>
    </w:p>
    <w:p w14:paraId="1B94C834" w14:textId="77777777" w:rsidR="001040B3" w:rsidRPr="00860E85" w:rsidRDefault="001040B3" w:rsidP="5BEB857E">
      <w:pPr>
        <w:autoSpaceDE w:val="0"/>
        <w:autoSpaceDN w:val="0"/>
        <w:adjustRightInd w:val="0"/>
        <w:spacing w:after="0" w:line="240" w:lineRule="auto"/>
        <w:ind w:left="709"/>
      </w:pPr>
      <w:r w:rsidRPr="5BEB857E">
        <w:t>eine erhöhte Wahrscheinlichkeit für einen schweren Krankheitsverlauf im Falle einer</w:t>
      </w:r>
    </w:p>
    <w:p w14:paraId="25D126E7" w14:textId="77777777" w:rsidR="001040B3" w:rsidRPr="00860E85" w:rsidRDefault="001040B3" w:rsidP="5BEB857E">
      <w:pPr>
        <w:autoSpaceDE w:val="0"/>
        <w:autoSpaceDN w:val="0"/>
        <w:adjustRightInd w:val="0"/>
        <w:spacing w:after="0" w:line="240" w:lineRule="auto"/>
        <w:ind w:left="709"/>
      </w:pPr>
      <w:r w:rsidRPr="5BEB857E">
        <w:t>Infektion mit dem Coronavirus SARS-CoV-2 besteht. Bei begründeten Zweifeln kann</w:t>
      </w:r>
    </w:p>
    <w:p w14:paraId="1FE547B0" w14:textId="77777777" w:rsidR="001040B3" w:rsidRPr="00860E85" w:rsidRDefault="001040B3" w:rsidP="5BEB857E">
      <w:pPr>
        <w:autoSpaceDE w:val="0"/>
        <w:autoSpaceDN w:val="0"/>
        <w:adjustRightInd w:val="0"/>
        <w:spacing w:after="0" w:line="240" w:lineRule="auto"/>
        <w:ind w:left="709"/>
      </w:pPr>
      <w:r w:rsidRPr="5BEB857E">
        <w:t>die Schule ein ärztliches Attest verlangen und in besonderen Fällen ein amtsärztliches</w:t>
      </w:r>
    </w:p>
    <w:p w14:paraId="1A318132" w14:textId="77777777" w:rsidR="001040B3" w:rsidRPr="00860E85" w:rsidRDefault="001040B3" w:rsidP="5BEB857E">
      <w:pPr>
        <w:autoSpaceDE w:val="0"/>
        <w:autoSpaceDN w:val="0"/>
        <w:adjustRightInd w:val="0"/>
        <w:spacing w:after="0" w:line="240" w:lineRule="auto"/>
        <w:ind w:left="709"/>
      </w:pPr>
      <w:r w:rsidRPr="5BEB857E">
        <w:t>Gutachten einholen. Besucht die Schülerin oder der Schüler die Schule voraussichtlich</w:t>
      </w:r>
    </w:p>
    <w:p w14:paraId="24B9B798" w14:textId="77777777" w:rsidR="001040B3" w:rsidRPr="00860E85" w:rsidRDefault="001040B3" w:rsidP="5BEB857E">
      <w:pPr>
        <w:autoSpaceDE w:val="0"/>
        <w:autoSpaceDN w:val="0"/>
        <w:adjustRightInd w:val="0"/>
        <w:spacing w:after="0" w:line="240" w:lineRule="auto"/>
        <w:ind w:left="709"/>
      </w:pPr>
      <w:r w:rsidRPr="5BEB857E">
        <w:t>oder tatsächlich länger als sechs Wochen nicht, verlangt die Schule ein ärztliches Attest</w:t>
      </w:r>
    </w:p>
    <w:p w14:paraId="7C65BEEB" w14:textId="5A13C0A3" w:rsidR="001040B3" w:rsidRPr="00860E85" w:rsidRDefault="001040B3" w:rsidP="5BEB857E">
      <w:pPr>
        <w:autoSpaceDE w:val="0"/>
        <w:autoSpaceDN w:val="0"/>
        <w:adjustRightInd w:val="0"/>
        <w:spacing w:after="0" w:line="240" w:lineRule="auto"/>
        <w:ind w:left="709"/>
      </w:pPr>
      <w:r w:rsidRPr="5BEB857E">
        <w:t>und holt in besonderen Fällen ein amtsärztliches Gutachten ein. Für die</w:t>
      </w:r>
    </w:p>
    <w:p w14:paraId="70BA6C68" w14:textId="77777777" w:rsidR="001040B3" w:rsidRPr="00860E85" w:rsidRDefault="001040B3" w:rsidP="5BEB857E">
      <w:pPr>
        <w:autoSpaceDE w:val="0"/>
        <w:autoSpaceDN w:val="0"/>
        <w:adjustRightInd w:val="0"/>
        <w:spacing w:after="0" w:line="240" w:lineRule="auto"/>
        <w:ind w:left="709"/>
      </w:pPr>
      <w:r w:rsidRPr="5BEB857E">
        <w:t>Schülerin oder den Schüler entfällt lediglich die Verpflichtung zur Teilnahme am</w:t>
      </w:r>
    </w:p>
    <w:p w14:paraId="3BCFA84B" w14:textId="77777777" w:rsidR="001040B3" w:rsidRPr="00860E85" w:rsidRDefault="001040B3" w:rsidP="5BEB857E">
      <w:pPr>
        <w:autoSpaceDE w:val="0"/>
        <w:autoSpaceDN w:val="0"/>
        <w:adjustRightInd w:val="0"/>
        <w:spacing w:after="0" w:line="240" w:lineRule="auto"/>
        <w:ind w:left="709"/>
      </w:pPr>
      <w:r w:rsidRPr="5BEB857E">
        <w:t>Präsenzunterricht. Sie oder er ist weiterhin dazu verpflichtet, daran mitzuarbeiten, dass</w:t>
      </w:r>
    </w:p>
    <w:p w14:paraId="6B71706E" w14:textId="77777777" w:rsidR="001040B3" w:rsidRPr="00860E85" w:rsidRDefault="001040B3" w:rsidP="5BEB857E">
      <w:pPr>
        <w:autoSpaceDE w:val="0"/>
        <w:autoSpaceDN w:val="0"/>
        <w:adjustRightInd w:val="0"/>
        <w:spacing w:after="0" w:line="240" w:lineRule="auto"/>
        <w:ind w:left="709"/>
      </w:pPr>
      <w:r w:rsidRPr="5BEB857E">
        <w:t>die Aufgabe der Schule erfüllt und das Bildungsziel erreicht werden kann. Hierzu</w:t>
      </w:r>
    </w:p>
    <w:p w14:paraId="3E6B47C2" w14:textId="77777777" w:rsidR="001040B3" w:rsidRPr="00860E85" w:rsidRDefault="001040B3" w:rsidP="5BEB857E">
      <w:pPr>
        <w:autoSpaceDE w:val="0"/>
        <w:autoSpaceDN w:val="0"/>
        <w:adjustRightInd w:val="0"/>
        <w:spacing w:after="0" w:line="240" w:lineRule="auto"/>
        <w:ind w:left="709"/>
      </w:pPr>
      <w:r w:rsidRPr="5BEB857E">
        <w:t>gehört auch der Distanzunterricht. Die Verpflichtung zur Teilnahme an Prüfungen</w:t>
      </w:r>
    </w:p>
    <w:p w14:paraId="3C1E8C8C" w14:textId="77777777" w:rsidR="001040B3" w:rsidRDefault="001040B3" w:rsidP="5BEB857E">
      <w:pPr>
        <w:autoSpaceDE w:val="0"/>
        <w:autoSpaceDN w:val="0"/>
        <w:adjustRightInd w:val="0"/>
        <w:spacing w:after="0" w:line="240" w:lineRule="auto"/>
        <w:ind w:left="709"/>
      </w:pPr>
      <w:r w:rsidRPr="5BEB857E">
        <w:t>bleibt bestehen.</w:t>
      </w:r>
    </w:p>
    <w:p w14:paraId="4B99056E" w14:textId="77777777" w:rsidR="001040B3" w:rsidRPr="00860E85" w:rsidRDefault="001040B3" w:rsidP="5BEB857E">
      <w:pPr>
        <w:autoSpaceDE w:val="0"/>
        <w:autoSpaceDN w:val="0"/>
        <w:adjustRightInd w:val="0"/>
        <w:spacing w:after="0" w:line="240" w:lineRule="auto"/>
        <w:ind w:left="709"/>
      </w:pPr>
    </w:p>
    <w:p w14:paraId="05042E71" w14:textId="77777777" w:rsidR="001040B3" w:rsidRPr="001040B3" w:rsidRDefault="001040B3" w:rsidP="5BEB857E">
      <w:pPr>
        <w:pStyle w:val="Listenabsatz"/>
        <w:numPr>
          <w:ilvl w:val="0"/>
          <w:numId w:val="1"/>
        </w:numPr>
        <w:autoSpaceDE w:val="0"/>
        <w:autoSpaceDN w:val="0"/>
        <w:adjustRightInd w:val="0"/>
        <w:spacing w:after="0" w:line="240" w:lineRule="auto"/>
        <w:rPr>
          <w:b/>
          <w:bCs/>
        </w:rPr>
      </w:pPr>
      <w:r w:rsidRPr="5BEB857E">
        <w:rPr>
          <w:b/>
          <w:bCs/>
        </w:rPr>
        <w:t>Schutz vorerkrankter Angehöriger, die mit Schüler/innen in häuslicher Gemeinschaft leben</w:t>
      </w:r>
    </w:p>
    <w:p w14:paraId="1299C43A" w14:textId="77777777" w:rsidR="001040B3" w:rsidRPr="00136D42" w:rsidRDefault="001040B3" w:rsidP="5BEB857E">
      <w:pPr>
        <w:autoSpaceDE w:val="0"/>
        <w:autoSpaceDN w:val="0"/>
        <w:adjustRightInd w:val="0"/>
        <w:spacing w:after="0" w:line="240" w:lineRule="auto"/>
        <w:ind w:left="709"/>
      </w:pPr>
    </w:p>
    <w:p w14:paraId="61446DE2" w14:textId="77777777" w:rsidR="001040B3" w:rsidRPr="00860E85" w:rsidRDefault="001040B3" w:rsidP="5BEB857E">
      <w:pPr>
        <w:autoSpaceDE w:val="0"/>
        <w:autoSpaceDN w:val="0"/>
        <w:adjustRightInd w:val="0"/>
        <w:spacing w:after="0" w:line="240" w:lineRule="auto"/>
        <w:ind w:left="709"/>
      </w:pPr>
      <w:r w:rsidRPr="5BEB857E">
        <w:t>Sofern eine Schülerin oder ein Schüler mit einem Angehörigen – insbesondere Eltern,</w:t>
      </w:r>
    </w:p>
    <w:p w14:paraId="320BD5DC" w14:textId="77777777" w:rsidR="001040B3" w:rsidRPr="00860E85" w:rsidRDefault="001040B3" w:rsidP="5BEB857E">
      <w:pPr>
        <w:autoSpaceDE w:val="0"/>
        <w:autoSpaceDN w:val="0"/>
        <w:adjustRightInd w:val="0"/>
        <w:spacing w:after="0" w:line="240" w:lineRule="auto"/>
        <w:ind w:left="709"/>
      </w:pPr>
      <w:r w:rsidRPr="5BEB857E">
        <w:t>Großeltern oder Geschwister – in häuslicher Gemeinschaft lebt und bei diesem</w:t>
      </w:r>
    </w:p>
    <w:p w14:paraId="61BAE1D3" w14:textId="77777777" w:rsidR="001040B3" w:rsidRPr="00860E85" w:rsidRDefault="001040B3" w:rsidP="5BEB857E">
      <w:pPr>
        <w:autoSpaceDE w:val="0"/>
        <w:autoSpaceDN w:val="0"/>
        <w:adjustRightInd w:val="0"/>
        <w:spacing w:after="0" w:line="240" w:lineRule="auto"/>
        <w:ind w:left="709"/>
      </w:pPr>
      <w:r w:rsidRPr="5BEB857E">
        <w:t>Angehörigen eine relevante Erkrankung, bei der eine Infektion mit SARS-Cov-2 ein</w:t>
      </w:r>
    </w:p>
    <w:p w14:paraId="1CA14BEA" w14:textId="77777777" w:rsidR="001040B3" w:rsidRPr="00860E85" w:rsidRDefault="001040B3" w:rsidP="5BEB857E">
      <w:pPr>
        <w:autoSpaceDE w:val="0"/>
        <w:autoSpaceDN w:val="0"/>
        <w:adjustRightInd w:val="0"/>
        <w:spacing w:after="0" w:line="240" w:lineRule="auto"/>
        <w:ind w:left="709"/>
      </w:pPr>
      <w:r w:rsidRPr="5BEB857E">
        <w:t>besonders hohes gesundheitliches Risiko darstellt, besteht, sind vorrangig Maßnahmen der Infektionsprävention innerhalb der häuslichen Gemeinschaft zum Schutz dieser Angehörigen zu treffen. Die Nichtteilnahme von Schülerinnen und Schülern am Präsenzunterricht kann zum Schutz ihrer Angehörigen nur in eng begrenzten Ausnahmefällen und nur vorübergehend in Betracht kommen. Dies setzt voraus, dass ein ärztliches Attest des betreffenden Angehörigen vorgelegt wird, aus dem sich die Corona-relevante Vorerkrankung ergibt.</w:t>
      </w:r>
    </w:p>
    <w:p w14:paraId="4DDBEF00" w14:textId="77777777" w:rsidR="001040B3" w:rsidRPr="00860E85" w:rsidRDefault="001040B3" w:rsidP="5BEB857E">
      <w:pPr>
        <w:autoSpaceDE w:val="0"/>
        <w:autoSpaceDN w:val="0"/>
        <w:adjustRightInd w:val="0"/>
        <w:spacing w:after="0" w:line="240" w:lineRule="auto"/>
        <w:ind w:left="709"/>
      </w:pPr>
    </w:p>
    <w:p w14:paraId="6EBE8E32" w14:textId="77777777" w:rsidR="001040B3" w:rsidRPr="00860E85" w:rsidRDefault="001040B3" w:rsidP="5BEB857E">
      <w:pPr>
        <w:autoSpaceDE w:val="0"/>
        <w:autoSpaceDN w:val="0"/>
        <w:adjustRightInd w:val="0"/>
        <w:spacing w:after="0" w:line="240" w:lineRule="auto"/>
        <w:ind w:left="709"/>
      </w:pPr>
      <w:r w:rsidRPr="5BEB857E">
        <w:t>Eine Entbindung von der Teilnahme am Präsenzunterricht kommt vor allem dann in</w:t>
      </w:r>
    </w:p>
    <w:p w14:paraId="5CC22F9C" w14:textId="77777777" w:rsidR="001040B3" w:rsidRPr="00860E85" w:rsidRDefault="001040B3" w:rsidP="5BEB857E">
      <w:pPr>
        <w:autoSpaceDE w:val="0"/>
        <w:autoSpaceDN w:val="0"/>
        <w:adjustRightInd w:val="0"/>
        <w:spacing w:after="0" w:line="240" w:lineRule="auto"/>
        <w:ind w:left="709"/>
      </w:pPr>
      <w:r w:rsidRPr="5BEB857E">
        <w:t>Betracht, wenn sich die oder der Angehörige aufgrund des individuellen Verlaufs ihrer</w:t>
      </w:r>
    </w:p>
    <w:p w14:paraId="475CE699" w14:textId="77777777" w:rsidR="001040B3" w:rsidRPr="00860E85" w:rsidRDefault="001040B3" w:rsidP="5BEB857E">
      <w:pPr>
        <w:autoSpaceDE w:val="0"/>
        <w:autoSpaceDN w:val="0"/>
        <w:adjustRightInd w:val="0"/>
        <w:spacing w:after="0" w:line="240" w:lineRule="auto"/>
        <w:ind w:left="709"/>
      </w:pPr>
      <w:r w:rsidRPr="5BEB857E">
        <w:t>oder seiner Vorerkrankung vorübergehend in einem Zustand erhöhter Vulnerabilität</w:t>
      </w:r>
    </w:p>
    <w:p w14:paraId="2B73C26D" w14:textId="77777777" w:rsidR="001040B3" w:rsidRPr="00860E85" w:rsidRDefault="001040B3" w:rsidP="5BEB857E">
      <w:pPr>
        <w:autoSpaceDE w:val="0"/>
        <w:autoSpaceDN w:val="0"/>
        <w:adjustRightInd w:val="0"/>
        <w:spacing w:after="0" w:line="240" w:lineRule="auto"/>
        <w:ind w:left="709"/>
      </w:pPr>
      <w:r w:rsidRPr="5BEB857E">
        <w:t>befindet. Die Verpflichtung der Schülerinnen und Schüler zur Teilnahme am</w:t>
      </w:r>
    </w:p>
    <w:p w14:paraId="0AE3AB5B" w14:textId="77777777" w:rsidR="001040B3" w:rsidRPr="00860E85" w:rsidRDefault="001040B3" w:rsidP="5BEB857E">
      <w:pPr>
        <w:ind w:left="709"/>
      </w:pPr>
      <w:r w:rsidRPr="5BEB857E">
        <w:t>Distanzunterricht und zur Teilnahme an Prüfungen bleibt bestehen.</w:t>
      </w:r>
    </w:p>
    <w:p w14:paraId="3461D779" w14:textId="77777777" w:rsidR="001040B3" w:rsidRPr="00EB26B9" w:rsidRDefault="001040B3" w:rsidP="5BEB857E">
      <w:pPr>
        <w:pStyle w:val="Default"/>
        <w:ind w:left="709"/>
        <w:rPr>
          <w:sz w:val="22"/>
          <w:szCs w:val="22"/>
        </w:rPr>
      </w:pPr>
    </w:p>
    <w:sectPr w:rsidR="001040B3" w:rsidRPr="00EB26B9" w:rsidSect="00EB26B9">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0291"/>
    <w:multiLevelType w:val="hybridMultilevel"/>
    <w:tmpl w:val="97D41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917F78"/>
    <w:multiLevelType w:val="multilevel"/>
    <w:tmpl w:val="F882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EC"/>
    <w:rsid w:val="001040B3"/>
    <w:rsid w:val="0012365E"/>
    <w:rsid w:val="001F3F2B"/>
    <w:rsid w:val="0024596C"/>
    <w:rsid w:val="0031F5F1"/>
    <w:rsid w:val="0035563B"/>
    <w:rsid w:val="00371E61"/>
    <w:rsid w:val="00380259"/>
    <w:rsid w:val="003B0129"/>
    <w:rsid w:val="00440EBF"/>
    <w:rsid w:val="004E53A6"/>
    <w:rsid w:val="0054730D"/>
    <w:rsid w:val="00577C28"/>
    <w:rsid w:val="0073718D"/>
    <w:rsid w:val="0077454E"/>
    <w:rsid w:val="00782A63"/>
    <w:rsid w:val="007B6ADB"/>
    <w:rsid w:val="007F06A2"/>
    <w:rsid w:val="00827FC3"/>
    <w:rsid w:val="008706D3"/>
    <w:rsid w:val="0096420C"/>
    <w:rsid w:val="00982387"/>
    <w:rsid w:val="009A3AEC"/>
    <w:rsid w:val="009C7C21"/>
    <w:rsid w:val="009D781C"/>
    <w:rsid w:val="00A62FBB"/>
    <w:rsid w:val="00AA2C04"/>
    <w:rsid w:val="00B067F9"/>
    <w:rsid w:val="00BC2784"/>
    <w:rsid w:val="00D77B9C"/>
    <w:rsid w:val="00D807D2"/>
    <w:rsid w:val="00EB26B9"/>
    <w:rsid w:val="00ED359B"/>
    <w:rsid w:val="00EE55D5"/>
    <w:rsid w:val="00F64CB1"/>
    <w:rsid w:val="00F7591A"/>
    <w:rsid w:val="00FD5ABC"/>
    <w:rsid w:val="01C5D6C8"/>
    <w:rsid w:val="01CDC652"/>
    <w:rsid w:val="036996B3"/>
    <w:rsid w:val="05056714"/>
    <w:rsid w:val="050ADDD9"/>
    <w:rsid w:val="06880F18"/>
    <w:rsid w:val="0D53D3EB"/>
    <w:rsid w:val="12E88038"/>
    <w:rsid w:val="1FBD2E92"/>
    <w:rsid w:val="25ADCBEE"/>
    <w:rsid w:val="2623C4F6"/>
    <w:rsid w:val="36113231"/>
    <w:rsid w:val="37AD0292"/>
    <w:rsid w:val="3D3E8D54"/>
    <w:rsid w:val="406ABBF9"/>
    <w:rsid w:val="50659F40"/>
    <w:rsid w:val="52F49E2C"/>
    <w:rsid w:val="58B3E4BC"/>
    <w:rsid w:val="59EFAC11"/>
    <w:rsid w:val="5BEB857E"/>
    <w:rsid w:val="5DEC1ABB"/>
    <w:rsid w:val="61184960"/>
    <w:rsid w:val="64C8AA27"/>
    <w:rsid w:val="6921CE04"/>
    <w:rsid w:val="76D68978"/>
    <w:rsid w:val="79FE8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028C"/>
  <w15:chartTrackingRefBased/>
  <w15:docId w15:val="{7F0957D8-4F11-41B5-89C9-6B3E0448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3AEC"/>
    <w:pPr>
      <w:ind w:left="720"/>
      <w:contextualSpacing/>
    </w:pPr>
  </w:style>
  <w:style w:type="paragraph" w:customStyle="1" w:styleId="Default">
    <w:name w:val="Default"/>
    <w:rsid w:val="009D78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4BE64ABE4E7944A3E1DD45AE79153A" ma:contentTypeVersion="13" ma:contentTypeDescription="Ein neues Dokument erstellen." ma:contentTypeScope="" ma:versionID="dd97ec8f6b0964f8f69246dd0cf5b8f0">
  <xsd:schema xmlns:xsd="http://www.w3.org/2001/XMLSchema" xmlns:xs="http://www.w3.org/2001/XMLSchema" xmlns:p="http://schemas.microsoft.com/office/2006/metadata/properties" xmlns:ns3="b1911112-6747-43fd-9a8e-ece5ebc24641" xmlns:ns4="ed4824e4-1e06-4c22-8277-ca012253efd5" targetNamespace="http://schemas.microsoft.com/office/2006/metadata/properties" ma:root="true" ma:fieldsID="5d41ed6215dfe8e9991bf2725922c2bb" ns3:_="" ns4:_="">
    <xsd:import namespace="b1911112-6747-43fd-9a8e-ece5ebc24641"/>
    <xsd:import namespace="ed4824e4-1e06-4c22-8277-ca012253ef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11112-6747-43fd-9a8e-ece5ebc24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824e4-1e06-4c22-8277-ca012253efd5"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F4DE2-DE30-4CFB-AF8A-48BD93C77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11112-6747-43fd-9a8e-ece5ebc24641"/>
    <ds:schemaRef ds:uri="ed4824e4-1e06-4c22-8277-ca012253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94997-64D2-4345-9374-793743ECAEC5}">
  <ds:schemaRefs>
    <ds:schemaRef ds:uri="http://purl.org/dc/terms/"/>
    <ds:schemaRef ds:uri="ed4824e4-1e06-4c22-8277-ca012253efd5"/>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b1911112-6747-43fd-9a8e-ece5ebc2464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2F9ED59-FE6D-4431-AAA6-B3000A7FC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8170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Türpe</dc:creator>
  <cp:keywords/>
  <dc:description/>
  <cp:lastModifiedBy>Monika Türpe</cp:lastModifiedBy>
  <cp:revision>2</cp:revision>
  <dcterms:created xsi:type="dcterms:W3CDTF">2021-10-28T10:01:00Z</dcterms:created>
  <dcterms:modified xsi:type="dcterms:W3CDTF">2021-10-28T10:01:00Z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0x010100EA4BE64ABE4E7944A3E1DD45AE79153A</vt:lpwstr>
  </property>
</Properties>
</file>